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64" w:rsidRPr="00965ABE" w:rsidRDefault="00542064" w:rsidP="00542064">
      <w:pPr>
        <w:spacing w:line="360" w:lineRule="auto"/>
        <w:jc w:val="center"/>
        <w:rPr>
          <w:rFonts w:ascii="Times New Roman" w:hAnsi="Times New Roman" w:cs="Times New Roman"/>
          <w:b/>
          <w:sz w:val="32"/>
          <w:szCs w:val="32"/>
        </w:rPr>
      </w:pPr>
      <w:r w:rsidRPr="00965ABE">
        <w:rPr>
          <w:rFonts w:ascii="Times New Roman" w:hAnsi="Times New Roman" w:cs="Times New Roman" w:hint="eastAsia"/>
          <w:b/>
          <w:sz w:val="32"/>
          <w:szCs w:val="32"/>
        </w:rPr>
        <w:t>关于办理科技人员职务科技成果转化奖励有关事项的通知</w:t>
      </w:r>
    </w:p>
    <w:p w:rsidR="00542064" w:rsidRDefault="00542064" w:rsidP="00542064">
      <w:pPr>
        <w:adjustRightInd w:val="0"/>
        <w:snapToGrid w:val="0"/>
        <w:spacing w:line="360" w:lineRule="auto"/>
        <w:rPr>
          <w:rFonts w:ascii="Times New Roman" w:hAnsi="Times New Roman" w:cs="Times New Roman"/>
          <w:sz w:val="24"/>
          <w:szCs w:val="24"/>
        </w:rPr>
      </w:pPr>
    </w:p>
    <w:p w:rsidR="00542064" w:rsidRPr="00AA21A4" w:rsidRDefault="00542064" w:rsidP="00542064">
      <w:pPr>
        <w:adjustRightInd w:val="0"/>
        <w:snapToGrid w:val="0"/>
        <w:spacing w:line="360" w:lineRule="auto"/>
        <w:rPr>
          <w:rFonts w:ascii="Times New Roman" w:hAnsi="Times New Roman" w:cs="Times New Roman"/>
          <w:b/>
          <w:sz w:val="24"/>
          <w:szCs w:val="24"/>
        </w:rPr>
      </w:pPr>
      <w:r w:rsidRPr="00AA21A4">
        <w:rPr>
          <w:rFonts w:ascii="Times New Roman" w:hAnsi="Times New Roman" w:cs="Times New Roman" w:hint="eastAsia"/>
          <w:b/>
          <w:sz w:val="24"/>
          <w:szCs w:val="24"/>
        </w:rPr>
        <w:t>各有关单位：</w:t>
      </w:r>
    </w:p>
    <w:p w:rsidR="00542064" w:rsidRPr="00965ABE"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根据《南京邮电大学科技成果转化管理办法（修订）》（</w:t>
      </w:r>
      <w:proofErr w:type="gramStart"/>
      <w:r w:rsidRPr="00965ABE">
        <w:rPr>
          <w:rFonts w:ascii="Times New Roman" w:hAnsi="Times New Roman" w:cs="Times New Roman" w:hint="eastAsia"/>
          <w:sz w:val="24"/>
          <w:szCs w:val="24"/>
        </w:rPr>
        <w:t>校发〔</w:t>
      </w:r>
      <w:r w:rsidRPr="00965ABE">
        <w:rPr>
          <w:rFonts w:ascii="Times New Roman" w:hAnsi="Times New Roman" w:cs="Times New Roman"/>
          <w:sz w:val="24"/>
          <w:szCs w:val="24"/>
        </w:rPr>
        <w:t>2018</w:t>
      </w:r>
      <w:r w:rsidRPr="00965ABE">
        <w:rPr>
          <w:rFonts w:ascii="Times New Roman" w:hAnsi="Times New Roman" w:cs="Times New Roman" w:hint="eastAsia"/>
          <w:sz w:val="24"/>
          <w:szCs w:val="24"/>
        </w:rPr>
        <w:t>〕</w:t>
      </w:r>
      <w:proofErr w:type="gramEnd"/>
      <w:r w:rsidRPr="00965ABE">
        <w:rPr>
          <w:rFonts w:ascii="Times New Roman" w:hAnsi="Times New Roman" w:cs="Times New Roman"/>
          <w:sz w:val="24"/>
          <w:szCs w:val="24"/>
        </w:rPr>
        <w:t>60</w:t>
      </w:r>
      <w:r w:rsidRPr="00965ABE">
        <w:rPr>
          <w:rFonts w:ascii="Times New Roman" w:hAnsi="Times New Roman" w:cs="Times New Roman" w:hint="eastAsia"/>
          <w:sz w:val="24"/>
          <w:szCs w:val="24"/>
        </w:rPr>
        <w:t>号），现</w:t>
      </w:r>
      <w:r>
        <w:rPr>
          <w:rFonts w:ascii="Times New Roman" w:hAnsi="Times New Roman" w:cs="Times New Roman" w:hint="eastAsia"/>
          <w:sz w:val="24"/>
          <w:szCs w:val="24"/>
        </w:rPr>
        <w:t>就</w:t>
      </w:r>
      <w:r w:rsidRPr="00965ABE">
        <w:rPr>
          <w:rFonts w:ascii="Times New Roman" w:hAnsi="Times New Roman" w:cs="Times New Roman" w:hint="eastAsia"/>
          <w:sz w:val="24"/>
          <w:szCs w:val="24"/>
        </w:rPr>
        <w:t>办理科技人员职务科技成果转化奖励的有关事项通知如下：</w:t>
      </w:r>
    </w:p>
    <w:p w:rsidR="00542064" w:rsidRPr="00AA21A4" w:rsidRDefault="00542064" w:rsidP="00542064">
      <w:pPr>
        <w:adjustRightInd w:val="0"/>
        <w:snapToGrid w:val="0"/>
        <w:spacing w:line="360" w:lineRule="auto"/>
        <w:ind w:firstLineChars="200" w:firstLine="482"/>
        <w:rPr>
          <w:rFonts w:ascii="Times New Roman" w:hAnsi="Times New Roman" w:cs="Times New Roman"/>
          <w:b/>
          <w:sz w:val="24"/>
          <w:szCs w:val="24"/>
        </w:rPr>
      </w:pPr>
      <w:r w:rsidRPr="00AA21A4">
        <w:rPr>
          <w:rFonts w:ascii="Times New Roman" w:hAnsi="Times New Roman" w:cs="Times New Roman" w:hint="eastAsia"/>
          <w:b/>
          <w:sz w:val="24"/>
          <w:szCs w:val="24"/>
        </w:rPr>
        <w:t>一、奖励形式</w:t>
      </w:r>
    </w:p>
    <w:p w:rsidR="00542064" w:rsidRPr="00643D5F" w:rsidRDefault="00542064" w:rsidP="00643D5F">
      <w:pPr>
        <w:adjustRightInd w:val="0"/>
        <w:snapToGrid w:val="0"/>
        <w:spacing w:line="360" w:lineRule="auto"/>
        <w:ind w:firstLineChars="200" w:firstLine="482"/>
        <w:rPr>
          <w:rFonts w:ascii="Times New Roman" w:hAnsi="Times New Roman" w:cs="Times New Roman"/>
          <w:b/>
          <w:sz w:val="24"/>
          <w:szCs w:val="24"/>
        </w:rPr>
      </w:pPr>
      <w:r w:rsidRPr="00643D5F">
        <w:rPr>
          <w:rFonts w:ascii="Times New Roman" w:hAnsi="Times New Roman" w:cs="Times New Roman" w:hint="eastAsia"/>
          <w:b/>
          <w:sz w:val="24"/>
          <w:szCs w:val="24"/>
        </w:rPr>
        <w:t>形式</w:t>
      </w:r>
      <w:r w:rsidRPr="00643D5F">
        <w:rPr>
          <w:rFonts w:ascii="Times New Roman" w:hAnsi="Times New Roman" w:cs="Times New Roman" w:hint="eastAsia"/>
          <w:b/>
          <w:sz w:val="24"/>
          <w:szCs w:val="24"/>
        </w:rPr>
        <w:t>1</w:t>
      </w:r>
      <w:r w:rsidRPr="00643D5F">
        <w:rPr>
          <w:rFonts w:ascii="Times New Roman" w:hAnsi="Times New Roman" w:cs="Times New Roman" w:hint="eastAsia"/>
          <w:b/>
          <w:sz w:val="24"/>
          <w:szCs w:val="24"/>
        </w:rPr>
        <w:t>：科技成果转化现金收益转入横向科研发展基金。</w:t>
      </w:r>
    </w:p>
    <w:p w:rsidR="00542064" w:rsidRPr="00965ABE"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科技人员填写《南京邮电大学科技成果转化</w:t>
      </w:r>
      <w:r>
        <w:rPr>
          <w:rFonts w:ascii="Times New Roman" w:hAnsi="Times New Roman" w:cs="Times New Roman" w:hint="eastAsia"/>
          <w:sz w:val="24"/>
          <w:szCs w:val="24"/>
        </w:rPr>
        <w:t>现金</w:t>
      </w:r>
      <w:r w:rsidRPr="00965ABE">
        <w:rPr>
          <w:rFonts w:ascii="Times New Roman" w:hAnsi="Times New Roman" w:cs="Times New Roman" w:hint="eastAsia"/>
          <w:sz w:val="24"/>
          <w:szCs w:val="24"/>
        </w:rPr>
        <w:t>收益转横向科研发展基金申请表》（附件</w:t>
      </w:r>
      <w:r w:rsidRPr="00965ABE">
        <w:rPr>
          <w:rFonts w:ascii="Times New Roman" w:hAnsi="Times New Roman" w:cs="Times New Roman"/>
          <w:sz w:val="24"/>
          <w:szCs w:val="24"/>
        </w:rPr>
        <w:t>1</w:t>
      </w:r>
      <w:r>
        <w:rPr>
          <w:rFonts w:ascii="Times New Roman" w:hAnsi="Times New Roman" w:cs="Times New Roman" w:hint="eastAsia"/>
          <w:sz w:val="24"/>
          <w:szCs w:val="24"/>
        </w:rPr>
        <w:t>，一式两份</w:t>
      </w:r>
      <w:r w:rsidRPr="00965ABE">
        <w:rPr>
          <w:rFonts w:ascii="Times New Roman" w:hAnsi="Times New Roman" w:cs="Times New Roman" w:hint="eastAsia"/>
          <w:sz w:val="24"/>
          <w:szCs w:val="24"/>
        </w:rPr>
        <w:t>），提交至科研院</w:t>
      </w:r>
      <w:r>
        <w:rPr>
          <w:rFonts w:ascii="Times New Roman" w:hAnsi="Times New Roman" w:cs="Times New Roman" w:hint="eastAsia"/>
          <w:sz w:val="24"/>
          <w:szCs w:val="24"/>
        </w:rPr>
        <w:t>科技合作</w:t>
      </w:r>
      <w:r w:rsidRPr="00965ABE">
        <w:rPr>
          <w:rFonts w:ascii="Times New Roman" w:hAnsi="Times New Roman" w:cs="Times New Roman" w:hint="eastAsia"/>
          <w:sz w:val="24"/>
          <w:szCs w:val="24"/>
        </w:rPr>
        <w:t>办公室（仙林校区行政</w:t>
      </w:r>
      <w:r w:rsidR="00054543">
        <w:rPr>
          <w:rFonts w:ascii="Times New Roman" w:hAnsi="Times New Roman" w:cs="Times New Roman" w:hint="eastAsia"/>
          <w:sz w:val="24"/>
          <w:szCs w:val="24"/>
        </w:rPr>
        <w:t>北</w:t>
      </w:r>
      <w:bookmarkStart w:id="0" w:name="_GoBack"/>
      <w:bookmarkEnd w:id="0"/>
      <w:r w:rsidRPr="00965ABE">
        <w:rPr>
          <w:rFonts w:ascii="Times New Roman" w:hAnsi="Times New Roman" w:cs="Times New Roman" w:hint="eastAsia"/>
          <w:sz w:val="24"/>
          <w:szCs w:val="24"/>
        </w:rPr>
        <w:t>楼</w:t>
      </w:r>
      <w:r w:rsidRPr="00965ABE">
        <w:rPr>
          <w:rFonts w:ascii="Times New Roman" w:hAnsi="Times New Roman" w:cs="Times New Roman"/>
          <w:sz w:val="24"/>
          <w:szCs w:val="24"/>
        </w:rPr>
        <w:t>409</w:t>
      </w:r>
      <w:r w:rsidRPr="00965ABE">
        <w:rPr>
          <w:rFonts w:ascii="Times New Roman" w:hAnsi="Times New Roman" w:cs="Times New Roman" w:hint="eastAsia"/>
          <w:sz w:val="24"/>
          <w:szCs w:val="24"/>
        </w:rPr>
        <w:t>）。</w:t>
      </w:r>
    </w:p>
    <w:p w:rsidR="00542064" w:rsidRPr="00965ABE"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经费使用参照横向项目结余经费执行。</w:t>
      </w:r>
    </w:p>
    <w:p w:rsidR="00542064" w:rsidRPr="00643D5F" w:rsidRDefault="00542064" w:rsidP="00643D5F">
      <w:pPr>
        <w:adjustRightInd w:val="0"/>
        <w:snapToGrid w:val="0"/>
        <w:spacing w:line="360" w:lineRule="auto"/>
        <w:ind w:firstLineChars="200" w:firstLine="482"/>
        <w:rPr>
          <w:rFonts w:ascii="Times New Roman" w:hAnsi="Times New Roman" w:cs="Times New Roman"/>
          <w:b/>
          <w:sz w:val="24"/>
          <w:szCs w:val="24"/>
        </w:rPr>
      </w:pPr>
      <w:r w:rsidRPr="00643D5F">
        <w:rPr>
          <w:rFonts w:ascii="Times New Roman" w:hAnsi="Times New Roman" w:cs="Times New Roman" w:hint="eastAsia"/>
          <w:b/>
          <w:sz w:val="24"/>
          <w:szCs w:val="24"/>
        </w:rPr>
        <w:t>形式</w:t>
      </w:r>
      <w:r w:rsidRPr="00643D5F">
        <w:rPr>
          <w:rFonts w:ascii="Times New Roman" w:hAnsi="Times New Roman" w:cs="Times New Roman" w:hint="eastAsia"/>
          <w:b/>
          <w:sz w:val="24"/>
          <w:szCs w:val="24"/>
        </w:rPr>
        <w:t>2</w:t>
      </w:r>
      <w:r w:rsidRPr="00643D5F">
        <w:rPr>
          <w:rFonts w:ascii="Times New Roman" w:hAnsi="Times New Roman" w:cs="Times New Roman" w:hint="eastAsia"/>
          <w:b/>
          <w:sz w:val="24"/>
          <w:szCs w:val="24"/>
        </w:rPr>
        <w:t>：科技成果转化现金奖励直接提取（享受减半征税）。</w:t>
      </w:r>
    </w:p>
    <w:p w:rsidR="00542064" w:rsidRDefault="00542064" w:rsidP="00542064">
      <w:pPr>
        <w:adjustRightInd w:val="0"/>
        <w:snapToGrid w:val="0"/>
        <w:spacing w:line="360" w:lineRule="auto"/>
        <w:ind w:firstLineChars="200" w:firstLine="480"/>
        <w:rPr>
          <w:rFonts w:ascii="Times New Roman" w:hAnsi="Times New Roman" w:cs="Times New Roman"/>
          <w:sz w:val="24"/>
          <w:szCs w:val="24"/>
        </w:rPr>
      </w:pPr>
      <w:r w:rsidRPr="002774A8">
        <w:rPr>
          <w:rFonts w:ascii="Times New Roman" w:hAnsi="Times New Roman" w:cs="Times New Roman" w:hint="eastAsia"/>
          <w:sz w:val="24"/>
          <w:szCs w:val="24"/>
        </w:rPr>
        <w:t>根据财政部税务总局科技部</w:t>
      </w:r>
      <w:r w:rsidRPr="00965ABE">
        <w:rPr>
          <w:rFonts w:ascii="Times New Roman" w:hAnsi="Times New Roman" w:cs="Times New Roman" w:hint="eastAsia"/>
          <w:sz w:val="24"/>
          <w:szCs w:val="24"/>
        </w:rPr>
        <w:t>《关于科技人员取得职务科技成果转化现金奖励有关个人所得税政策的通知》（财税〔</w:t>
      </w:r>
      <w:r w:rsidRPr="00965ABE">
        <w:rPr>
          <w:rFonts w:ascii="Times New Roman" w:hAnsi="Times New Roman" w:cs="Times New Roman"/>
          <w:sz w:val="24"/>
          <w:szCs w:val="24"/>
        </w:rPr>
        <w:t>2018</w:t>
      </w:r>
      <w:r w:rsidRPr="00965ABE">
        <w:rPr>
          <w:rFonts w:ascii="Times New Roman" w:hAnsi="Times New Roman" w:cs="Times New Roman" w:hint="eastAsia"/>
          <w:sz w:val="24"/>
          <w:szCs w:val="24"/>
        </w:rPr>
        <w:t>〕</w:t>
      </w:r>
      <w:r w:rsidRPr="00965ABE">
        <w:rPr>
          <w:rFonts w:ascii="Times New Roman" w:hAnsi="Times New Roman" w:cs="Times New Roman"/>
          <w:sz w:val="24"/>
          <w:szCs w:val="24"/>
        </w:rPr>
        <w:t>58</w:t>
      </w:r>
      <w:r w:rsidRPr="00965ABE">
        <w:rPr>
          <w:rFonts w:ascii="Times New Roman" w:hAnsi="Times New Roman" w:cs="Times New Roman" w:hint="eastAsia"/>
          <w:sz w:val="24"/>
          <w:szCs w:val="24"/>
        </w:rPr>
        <w:t>号）、《关于科技人员取得职务科技成果转化现金奖励有关个人所得税征管问题的公告》（国税总局公告</w:t>
      </w:r>
      <w:r w:rsidRPr="00965ABE">
        <w:rPr>
          <w:rFonts w:ascii="Times New Roman" w:hAnsi="Times New Roman" w:cs="Times New Roman"/>
          <w:sz w:val="24"/>
          <w:szCs w:val="24"/>
        </w:rPr>
        <w:t>2018</w:t>
      </w:r>
      <w:r w:rsidRPr="00965ABE">
        <w:rPr>
          <w:rFonts w:ascii="Times New Roman" w:hAnsi="Times New Roman" w:cs="Times New Roman" w:hint="eastAsia"/>
          <w:sz w:val="24"/>
          <w:szCs w:val="24"/>
        </w:rPr>
        <w:t>年第</w:t>
      </w:r>
      <w:r w:rsidRPr="00965ABE">
        <w:rPr>
          <w:rFonts w:ascii="Times New Roman" w:hAnsi="Times New Roman" w:cs="Times New Roman"/>
          <w:sz w:val="24"/>
          <w:szCs w:val="24"/>
        </w:rPr>
        <w:t>30</w:t>
      </w:r>
      <w:r w:rsidRPr="00965ABE">
        <w:rPr>
          <w:rFonts w:ascii="Times New Roman" w:hAnsi="Times New Roman" w:cs="Times New Roman" w:hint="eastAsia"/>
          <w:sz w:val="24"/>
          <w:szCs w:val="24"/>
        </w:rPr>
        <w:t>号）、《关于科技人员取得职务科技成果转化现金奖励信息公示办法的通知》（国科发政〔</w:t>
      </w:r>
      <w:r w:rsidRPr="00965ABE">
        <w:rPr>
          <w:rFonts w:ascii="Times New Roman" w:hAnsi="Times New Roman" w:cs="Times New Roman"/>
          <w:sz w:val="24"/>
          <w:szCs w:val="24"/>
        </w:rPr>
        <w:t>2018</w:t>
      </w:r>
      <w:r w:rsidRPr="00965ABE">
        <w:rPr>
          <w:rFonts w:ascii="Times New Roman" w:hAnsi="Times New Roman" w:cs="Times New Roman" w:hint="eastAsia"/>
          <w:sz w:val="24"/>
          <w:szCs w:val="24"/>
        </w:rPr>
        <w:t>〕</w:t>
      </w:r>
      <w:r w:rsidRPr="00965ABE">
        <w:rPr>
          <w:rFonts w:ascii="Times New Roman" w:hAnsi="Times New Roman" w:cs="Times New Roman"/>
          <w:sz w:val="24"/>
          <w:szCs w:val="24"/>
        </w:rPr>
        <w:t>103</w:t>
      </w:r>
      <w:r w:rsidRPr="00965ABE">
        <w:rPr>
          <w:rFonts w:ascii="Times New Roman" w:hAnsi="Times New Roman" w:cs="Times New Roman" w:hint="eastAsia"/>
          <w:sz w:val="24"/>
          <w:szCs w:val="24"/>
        </w:rPr>
        <w:t>号）要求，</w:t>
      </w:r>
      <w:r w:rsidRPr="00254633">
        <w:rPr>
          <w:rFonts w:ascii="Times New Roman" w:hAnsi="Times New Roman" w:cs="Times New Roman" w:hint="eastAsia"/>
          <w:sz w:val="24"/>
          <w:szCs w:val="24"/>
        </w:rPr>
        <w:t>现金</w:t>
      </w:r>
      <w:proofErr w:type="gramStart"/>
      <w:r w:rsidRPr="00965ABE">
        <w:rPr>
          <w:rFonts w:ascii="Times New Roman" w:hAnsi="Times New Roman" w:cs="Times New Roman" w:hint="eastAsia"/>
          <w:sz w:val="24"/>
          <w:szCs w:val="24"/>
        </w:rPr>
        <w:t>奖励按</w:t>
      </w:r>
      <w:proofErr w:type="gramEnd"/>
      <w:r w:rsidRPr="00254633">
        <w:rPr>
          <w:rFonts w:ascii="Times New Roman" w:hAnsi="Times New Roman" w:cs="Times New Roman" w:hint="eastAsia"/>
          <w:sz w:val="24"/>
          <w:szCs w:val="24"/>
        </w:rPr>
        <w:t>总数的</w:t>
      </w:r>
      <w:r w:rsidRPr="00965ABE">
        <w:rPr>
          <w:rFonts w:ascii="Times New Roman" w:hAnsi="Times New Roman" w:cs="Times New Roman"/>
          <w:sz w:val="24"/>
          <w:szCs w:val="24"/>
        </w:rPr>
        <w:t>50%</w:t>
      </w:r>
      <w:r w:rsidRPr="00965ABE">
        <w:rPr>
          <w:rFonts w:ascii="Times New Roman" w:hAnsi="Times New Roman" w:cs="Times New Roman" w:hint="eastAsia"/>
          <w:sz w:val="24"/>
          <w:szCs w:val="24"/>
        </w:rPr>
        <w:t>计入科技人员当月“工资、薪金所得”，</w:t>
      </w:r>
      <w:r w:rsidRPr="00254633">
        <w:rPr>
          <w:rFonts w:ascii="Times New Roman" w:hAnsi="Times New Roman" w:cs="Times New Roman" w:hint="eastAsia"/>
          <w:sz w:val="24"/>
          <w:szCs w:val="24"/>
        </w:rPr>
        <w:t>并</w:t>
      </w:r>
      <w:r w:rsidRPr="00965ABE">
        <w:rPr>
          <w:rFonts w:ascii="Times New Roman" w:hAnsi="Times New Roman" w:cs="Times New Roman" w:hint="eastAsia"/>
          <w:sz w:val="24"/>
          <w:szCs w:val="24"/>
        </w:rPr>
        <w:t>依法缴纳个人所得税（</w:t>
      </w:r>
      <w:r w:rsidRPr="00254633">
        <w:rPr>
          <w:rFonts w:ascii="Times New Roman" w:hAnsi="Times New Roman" w:cs="Times New Roman" w:hint="eastAsia"/>
          <w:sz w:val="24"/>
          <w:szCs w:val="24"/>
        </w:rPr>
        <w:t>即</w:t>
      </w:r>
      <w:r w:rsidRPr="00965ABE">
        <w:rPr>
          <w:rFonts w:ascii="Times New Roman" w:hAnsi="Times New Roman" w:cs="Times New Roman" w:hint="eastAsia"/>
          <w:sz w:val="24"/>
          <w:szCs w:val="24"/>
        </w:rPr>
        <w:t>减半征税）。</w:t>
      </w:r>
    </w:p>
    <w:p w:rsidR="00542064" w:rsidRPr="00AA21A4" w:rsidRDefault="00542064" w:rsidP="00542064">
      <w:pPr>
        <w:adjustRightInd w:val="0"/>
        <w:snapToGrid w:val="0"/>
        <w:spacing w:line="360" w:lineRule="auto"/>
        <w:ind w:firstLineChars="200" w:firstLine="482"/>
        <w:rPr>
          <w:rFonts w:ascii="Times New Roman" w:hAnsi="Times New Roman" w:cs="Times New Roman"/>
          <w:b/>
          <w:sz w:val="24"/>
          <w:szCs w:val="24"/>
        </w:rPr>
      </w:pPr>
      <w:r w:rsidRPr="00AA21A4">
        <w:rPr>
          <w:rFonts w:ascii="Times New Roman" w:hAnsi="Times New Roman" w:cs="Times New Roman" w:hint="eastAsia"/>
          <w:b/>
          <w:sz w:val="24"/>
          <w:szCs w:val="24"/>
        </w:rPr>
        <w:t>二、现金奖励直接提取的流程</w:t>
      </w:r>
    </w:p>
    <w:p w:rsidR="00542064" w:rsidRPr="00AA21A4" w:rsidRDefault="00542064" w:rsidP="00542064">
      <w:pPr>
        <w:adjustRightInd w:val="0"/>
        <w:snapToGrid w:val="0"/>
        <w:spacing w:line="360" w:lineRule="auto"/>
        <w:ind w:firstLineChars="200" w:firstLine="482"/>
        <w:rPr>
          <w:rFonts w:ascii="Times New Roman" w:hAnsi="Times New Roman" w:cs="Times New Roman"/>
          <w:b/>
          <w:sz w:val="24"/>
          <w:szCs w:val="24"/>
        </w:rPr>
      </w:pPr>
      <w:r w:rsidRPr="00AA21A4">
        <w:rPr>
          <w:rFonts w:ascii="Times New Roman" w:hAnsi="Times New Roman" w:cs="Times New Roman" w:hint="eastAsia"/>
          <w:b/>
          <w:sz w:val="24"/>
          <w:szCs w:val="24"/>
        </w:rPr>
        <w:t>第一步，奖励信息公示</w:t>
      </w:r>
    </w:p>
    <w:p w:rsidR="00542064" w:rsidRPr="00254633"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科技人员填写《南京邮电大学科技成果转化</w:t>
      </w:r>
      <w:r>
        <w:rPr>
          <w:rFonts w:ascii="Times New Roman" w:hAnsi="Times New Roman" w:cs="Times New Roman" w:hint="eastAsia"/>
          <w:sz w:val="24"/>
          <w:szCs w:val="24"/>
        </w:rPr>
        <w:t>现金</w:t>
      </w:r>
      <w:r w:rsidRPr="00965ABE">
        <w:rPr>
          <w:rFonts w:ascii="Times New Roman" w:hAnsi="Times New Roman" w:cs="Times New Roman" w:hint="eastAsia"/>
          <w:sz w:val="24"/>
          <w:szCs w:val="24"/>
        </w:rPr>
        <w:t>奖励申请表》（附件</w:t>
      </w:r>
      <w:r w:rsidRPr="00965ABE">
        <w:rPr>
          <w:rFonts w:ascii="Times New Roman" w:hAnsi="Times New Roman" w:cs="Times New Roman"/>
          <w:sz w:val="24"/>
          <w:szCs w:val="24"/>
        </w:rPr>
        <w:t>2</w:t>
      </w:r>
      <w:r>
        <w:rPr>
          <w:rFonts w:ascii="Times New Roman" w:hAnsi="Times New Roman" w:cs="Times New Roman" w:hint="eastAsia"/>
          <w:sz w:val="24"/>
          <w:szCs w:val="24"/>
        </w:rPr>
        <w:t>，一式两份</w:t>
      </w:r>
      <w:r w:rsidRPr="00965ABE">
        <w:rPr>
          <w:rFonts w:ascii="Times New Roman" w:hAnsi="Times New Roman" w:cs="Times New Roman" w:hint="eastAsia"/>
          <w:sz w:val="24"/>
          <w:szCs w:val="24"/>
        </w:rPr>
        <w:t>）</w:t>
      </w:r>
      <w:r w:rsidRPr="00254633">
        <w:rPr>
          <w:rFonts w:ascii="Times New Roman" w:hAnsi="Times New Roman" w:cs="Times New Roman" w:hint="eastAsia"/>
          <w:sz w:val="24"/>
          <w:szCs w:val="24"/>
        </w:rPr>
        <w:t>，并提交至</w:t>
      </w:r>
      <w:r w:rsidRPr="00965ABE">
        <w:rPr>
          <w:rFonts w:ascii="Times New Roman" w:hAnsi="Times New Roman" w:cs="Times New Roman" w:hint="eastAsia"/>
          <w:sz w:val="24"/>
          <w:szCs w:val="24"/>
        </w:rPr>
        <w:t>科研院</w:t>
      </w:r>
      <w:r>
        <w:rPr>
          <w:rFonts w:ascii="Times New Roman" w:hAnsi="Times New Roman" w:cs="Times New Roman" w:hint="eastAsia"/>
          <w:sz w:val="24"/>
          <w:szCs w:val="24"/>
        </w:rPr>
        <w:t>科技合作</w:t>
      </w:r>
      <w:r w:rsidRPr="00965ABE">
        <w:rPr>
          <w:rFonts w:ascii="Times New Roman" w:hAnsi="Times New Roman" w:cs="Times New Roman" w:hint="eastAsia"/>
          <w:sz w:val="24"/>
          <w:szCs w:val="24"/>
        </w:rPr>
        <w:t>办公室（仙林校区行政</w:t>
      </w:r>
      <w:r>
        <w:rPr>
          <w:rFonts w:ascii="Times New Roman" w:hAnsi="Times New Roman" w:cs="Times New Roman" w:hint="eastAsia"/>
          <w:sz w:val="24"/>
          <w:szCs w:val="24"/>
        </w:rPr>
        <w:t>北</w:t>
      </w:r>
      <w:r w:rsidRPr="00965ABE">
        <w:rPr>
          <w:rFonts w:ascii="Times New Roman" w:hAnsi="Times New Roman" w:cs="Times New Roman" w:hint="eastAsia"/>
          <w:sz w:val="24"/>
          <w:szCs w:val="24"/>
        </w:rPr>
        <w:t>楼</w:t>
      </w:r>
      <w:r w:rsidRPr="00965ABE">
        <w:rPr>
          <w:rFonts w:ascii="Times New Roman" w:hAnsi="Times New Roman" w:cs="Times New Roman"/>
          <w:sz w:val="24"/>
          <w:szCs w:val="24"/>
        </w:rPr>
        <w:t>409</w:t>
      </w:r>
      <w:r w:rsidRPr="00965ABE">
        <w:rPr>
          <w:rFonts w:ascii="Times New Roman" w:hAnsi="Times New Roman" w:cs="Times New Roman" w:hint="eastAsia"/>
          <w:sz w:val="24"/>
          <w:szCs w:val="24"/>
        </w:rPr>
        <w:t>）。</w:t>
      </w:r>
    </w:p>
    <w:p w:rsidR="00542064" w:rsidRPr="00254633"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科研院对</w:t>
      </w:r>
      <w:r w:rsidRPr="00254633">
        <w:rPr>
          <w:rFonts w:ascii="Times New Roman" w:hAnsi="Times New Roman" w:cs="Times New Roman" w:hint="eastAsia"/>
          <w:sz w:val="24"/>
          <w:szCs w:val="24"/>
        </w:rPr>
        <w:t>科技成果转化信息、奖励人员信息、现金奖励信息、技术合同登记信息等进行公示，公示期</w:t>
      </w:r>
      <w:r w:rsidRPr="00254633">
        <w:rPr>
          <w:rFonts w:ascii="Times New Roman" w:hAnsi="Times New Roman" w:cs="Times New Roman"/>
          <w:sz w:val="24"/>
          <w:szCs w:val="24"/>
        </w:rPr>
        <w:t>15</w:t>
      </w:r>
      <w:r w:rsidRPr="00254633">
        <w:rPr>
          <w:rFonts w:ascii="Times New Roman" w:hAnsi="Times New Roman" w:cs="Times New Roman" w:hint="eastAsia"/>
          <w:sz w:val="24"/>
          <w:szCs w:val="24"/>
        </w:rPr>
        <w:t>个工作日，公示网站南京邮电大学技术转移中心网站（</w:t>
      </w:r>
      <w:hyperlink r:id="rId7" w:history="1">
        <w:r w:rsidRPr="00ED0401">
          <w:rPr>
            <w:rStyle w:val="a4"/>
            <w:rFonts w:ascii="Times New Roman" w:hAnsi="Times New Roman" w:cs="Times New Roman"/>
            <w:sz w:val="24"/>
            <w:szCs w:val="24"/>
          </w:rPr>
          <w:t>http://jszy.njupt.edu.cn/</w:t>
        </w:r>
      </w:hyperlink>
      <w:r w:rsidRPr="00254633">
        <w:rPr>
          <w:rFonts w:ascii="Times New Roman" w:hAnsi="Times New Roman" w:cs="Times New Roman" w:hint="eastAsia"/>
          <w:sz w:val="24"/>
          <w:szCs w:val="24"/>
        </w:rPr>
        <w:t>）。</w:t>
      </w:r>
    </w:p>
    <w:p w:rsidR="00542064" w:rsidRPr="00965ABE"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公示完毕后，科研院向科技人员出具公示文件及公示结果（参考公示文件见附件</w:t>
      </w:r>
      <w:r w:rsidRPr="00965ABE">
        <w:rPr>
          <w:rFonts w:ascii="Times New Roman" w:hAnsi="Times New Roman" w:cs="Times New Roman"/>
          <w:sz w:val="24"/>
          <w:szCs w:val="24"/>
        </w:rPr>
        <w:t>3</w:t>
      </w:r>
      <w:r w:rsidRPr="00965ABE">
        <w:rPr>
          <w:rFonts w:ascii="Times New Roman" w:hAnsi="Times New Roman" w:cs="Times New Roman" w:hint="eastAsia"/>
          <w:sz w:val="24"/>
          <w:szCs w:val="24"/>
        </w:rPr>
        <w:t>）。</w:t>
      </w:r>
    </w:p>
    <w:p w:rsidR="00542064" w:rsidRPr="00AA21A4" w:rsidRDefault="00542064" w:rsidP="00542064">
      <w:pPr>
        <w:adjustRightInd w:val="0"/>
        <w:snapToGrid w:val="0"/>
        <w:spacing w:line="360" w:lineRule="auto"/>
        <w:ind w:firstLineChars="200" w:firstLine="482"/>
        <w:rPr>
          <w:rFonts w:ascii="Times New Roman" w:hAnsi="Times New Roman" w:cs="Times New Roman"/>
          <w:b/>
          <w:sz w:val="24"/>
          <w:szCs w:val="24"/>
        </w:rPr>
      </w:pPr>
      <w:r w:rsidRPr="00AA21A4">
        <w:rPr>
          <w:rFonts w:ascii="Times New Roman" w:hAnsi="Times New Roman" w:cs="Times New Roman" w:hint="eastAsia"/>
          <w:b/>
          <w:sz w:val="24"/>
          <w:szCs w:val="24"/>
        </w:rPr>
        <w:t>第二步，奖励现金发放</w:t>
      </w:r>
    </w:p>
    <w:p w:rsidR="00542064" w:rsidRPr="00254633"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公示</w:t>
      </w:r>
      <w:r w:rsidRPr="00254633">
        <w:rPr>
          <w:rFonts w:ascii="Times New Roman" w:hAnsi="Times New Roman" w:cs="Times New Roman" w:hint="eastAsia"/>
          <w:sz w:val="24"/>
          <w:szCs w:val="24"/>
        </w:rPr>
        <w:t>完毕</w:t>
      </w:r>
      <w:r w:rsidRPr="00965ABE">
        <w:rPr>
          <w:rFonts w:ascii="Times New Roman" w:hAnsi="Times New Roman" w:cs="Times New Roman" w:hint="eastAsia"/>
          <w:sz w:val="24"/>
          <w:szCs w:val="24"/>
        </w:rPr>
        <w:t>后，科技人员填写《科技人员取得职务科技成果转化现金奖励个人所得税备案表》（附件</w:t>
      </w:r>
      <w:r w:rsidRPr="00965ABE">
        <w:rPr>
          <w:rFonts w:ascii="Times New Roman" w:hAnsi="Times New Roman" w:cs="Times New Roman"/>
          <w:sz w:val="24"/>
          <w:szCs w:val="24"/>
        </w:rPr>
        <w:t>4</w:t>
      </w:r>
      <w:r w:rsidRPr="00965ABE">
        <w:rPr>
          <w:rFonts w:ascii="Times New Roman" w:hAnsi="Times New Roman" w:cs="Times New Roman" w:hint="eastAsia"/>
          <w:sz w:val="24"/>
          <w:szCs w:val="24"/>
        </w:rPr>
        <w:t>）</w:t>
      </w:r>
      <w:r w:rsidRPr="00254633">
        <w:rPr>
          <w:rFonts w:ascii="Times New Roman" w:hAnsi="Times New Roman" w:cs="Times New Roman" w:hint="eastAsia"/>
          <w:sz w:val="24"/>
          <w:szCs w:val="24"/>
        </w:rPr>
        <w:t>，并连同《南京邮电大学科技成果转化</w:t>
      </w:r>
      <w:r>
        <w:rPr>
          <w:rFonts w:ascii="Times New Roman" w:hAnsi="Times New Roman" w:cs="Times New Roman" w:hint="eastAsia"/>
          <w:sz w:val="24"/>
          <w:szCs w:val="24"/>
        </w:rPr>
        <w:t>现金</w:t>
      </w:r>
      <w:r w:rsidRPr="00254633">
        <w:rPr>
          <w:rFonts w:ascii="Times New Roman" w:hAnsi="Times New Roman" w:cs="Times New Roman" w:hint="eastAsia"/>
          <w:sz w:val="24"/>
          <w:szCs w:val="24"/>
        </w:rPr>
        <w:t>奖励申请表》</w:t>
      </w:r>
      <w:r w:rsidRPr="00254633">
        <w:rPr>
          <w:rFonts w:ascii="Times New Roman" w:hAnsi="Times New Roman" w:cs="Times New Roman" w:hint="eastAsia"/>
          <w:sz w:val="24"/>
          <w:szCs w:val="24"/>
        </w:rPr>
        <w:lastRenderedPageBreak/>
        <w:t>（附件</w:t>
      </w:r>
      <w:r w:rsidRPr="00254633">
        <w:rPr>
          <w:rFonts w:ascii="Times New Roman" w:hAnsi="Times New Roman" w:cs="Times New Roman"/>
          <w:sz w:val="24"/>
          <w:szCs w:val="24"/>
        </w:rPr>
        <w:t>2</w:t>
      </w:r>
      <w:r w:rsidRPr="00254633">
        <w:rPr>
          <w:rFonts w:ascii="Times New Roman" w:hAnsi="Times New Roman" w:cs="Times New Roman" w:hint="eastAsia"/>
          <w:sz w:val="24"/>
          <w:szCs w:val="24"/>
        </w:rPr>
        <w:t>）和“现金奖励公示文件”统一提交至财务处科研经费管理科（仙林校区行政楼</w:t>
      </w:r>
      <w:r w:rsidRPr="00254633">
        <w:rPr>
          <w:rFonts w:ascii="Times New Roman" w:hAnsi="Times New Roman" w:cs="Times New Roman"/>
          <w:sz w:val="24"/>
          <w:szCs w:val="24"/>
        </w:rPr>
        <w:t>132</w:t>
      </w:r>
      <w:r w:rsidRPr="00254633">
        <w:rPr>
          <w:rFonts w:ascii="Times New Roman" w:hAnsi="Times New Roman" w:cs="Times New Roman" w:hint="eastAsia"/>
          <w:sz w:val="24"/>
          <w:szCs w:val="24"/>
        </w:rPr>
        <w:t>），备案表和奖励申请表要求一式两份。附件</w:t>
      </w:r>
      <w:r w:rsidRPr="00254633">
        <w:rPr>
          <w:rFonts w:ascii="Times New Roman" w:hAnsi="Times New Roman" w:cs="Times New Roman"/>
          <w:sz w:val="24"/>
          <w:szCs w:val="24"/>
        </w:rPr>
        <w:t>2</w:t>
      </w:r>
      <w:r w:rsidRPr="00254633">
        <w:rPr>
          <w:rFonts w:ascii="Times New Roman" w:hAnsi="Times New Roman" w:cs="Times New Roman" w:hint="eastAsia"/>
          <w:sz w:val="24"/>
          <w:szCs w:val="24"/>
        </w:rPr>
        <w:t>和公示文件可至科研院</w:t>
      </w:r>
      <w:r>
        <w:rPr>
          <w:rFonts w:ascii="Times New Roman" w:hAnsi="Times New Roman" w:cs="Times New Roman" w:hint="eastAsia"/>
          <w:sz w:val="24"/>
          <w:szCs w:val="24"/>
        </w:rPr>
        <w:t>科技合作</w:t>
      </w:r>
      <w:r w:rsidRPr="00254633">
        <w:rPr>
          <w:rFonts w:ascii="Times New Roman" w:hAnsi="Times New Roman" w:cs="Times New Roman" w:hint="eastAsia"/>
          <w:sz w:val="24"/>
          <w:szCs w:val="24"/>
        </w:rPr>
        <w:t>办公室领取（仙林校区行政</w:t>
      </w:r>
      <w:r>
        <w:rPr>
          <w:rFonts w:ascii="Times New Roman" w:hAnsi="Times New Roman" w:cs="Times New Roman" w:hint="eastAsia"/>
          <w:sz w:val="24"/>
          <w:szCs w:val="24"/>
        </w:rPr>
        <w:t>北</w:t>
      </w:r>
      <w:r w:rsidRPr="00254633">
        <w:rPr>
          <w:rFonts w:ascii="Times New Roman" w:hAnsi="Times New Roman" w:cs="Times New Roman" w:hint="eastAsia"/>
          <w:sz w:val="24"/>
          <w:szCs w:val="24"/>
        </w:rPr>
        <w:t>楼</w:t>
      </w:r>
      <w:r w:rsidRPr="00254633">
        <w:rPr>
          <w:rFonts w:ascii="Times New Roman" w:hAnsi="Times New Roman" w:cs="Times New Roman"/>
          <w:sz w:val="24"/>
          <w:szCs w:val="24"/>
        </w:rPr>
        <w:t>409</w:t>
      </w:r>
      <w:r w:rsidRPr="00254633">
        <w:rPr>
          <w:rFonts w:ascii="Times New Roman" w:hAnsi="Times New Roman" w:cs="Times New Roman" w:hint="eastAsia"/>
          <w:sz w:val="24"/>
          <w:szCs w:val="24"/>
        </w:rPr>
        <w:t>）。</w:t>
      </w:r>
    </w:p>
    <w:p w:rsidR="00542064" w:rsidRPr="00EB7BB2" w:rsidRDefault="00542064" w:rsidP="00542064">
      <w:pPr>
        <w:adjustRightInd w:val="0"/>
        <w:snapToGrid w:val="0"/>
        <w:spacing w:line="360" w:lineRule="auto"/>
        <w:ind w:firstLineChars="200" w:firstLine="480"/>
        <w:rPr>
          <w:rFonts w:ascii="Times New Roman" w:hAnsi="Times New Roman" w:cs="Times New Roman"/>
          <w:sz w:val="24"/>
          <w:szCs w:val="24"/>
        </w:rPr>
      </w:pPr>
      <w:r w:rsidRPr="00254633">
        <w:rPr>
          <w:rFonts w:ascii="Times New Roman" w:hAnsi="Times New Roman" w:cs="Times New Roman" w:hint="eastAsia"/>
          <w:sz w:val="24"/>
          <w:szCs w:val="24"/>
        </w:rPr>
        <w:t>《科技人员取得职务科技成果转化现金奖励个人所得税备案表》（附件</w:t>
      </w:r>
      <w:r w:rsidRPr="00254633">
        <w:rPr>
          <w:rFonts w:ascii="Times New Roman" w:hAnsi="Times New Roman" w:cs="Times New Roman"/>
          <w:sz w:val="24"/>
          <w:szCs w:val="24"/>
        </w:rPr>
        <w:t>4</w:t>
      </w:r>
      <w:r w:rsidRPr="00254633">
        <w:rPr>
          <w:rFonts w:ascii="Times New Roman" w:hAnsi="Times New Roman" w:cs="Times New Roman" w:hint="eastAsia"/>
          <w:sz w:val="24"/>
          <w:szCs w:val="24"/>
        </w:rPr>
        <w:t>）电子版发送至财务处科研经费管理科邮箱：</w:t>
      </w:r>
      <w:r w:rsidRPr="00EB7BB2">
        <w:rPr>
          <w:rFonts w:ascii="Times New Roman" w:hAnsi="Times New Roman" w:cs="Times New Roman"/>
          <w:sz w:val="24"/>
          <w:szCs w:val="24"/>
        </w:rPr>
        <w:t>cwckyjf@njupt.edu.cn</w:t>
      </w:r>
      <w:r w:rsidRPr="00EB7BB2">
        <w:rPr>
          <w:rFonts w:ascii="Times New Roman" w:hAnsi="Times New Roman" w:cs="Times New Roman"/>
          <w:sz w:val="24"/>
          <w:szCs w:val="24"/>
        </w:rPr>
        <w:t>。</w:t>
      </w:r>
    </w:p>
    <w:p w:rsidR="00542064" w:rsidRPr="00AA21A4" w:rsidRDefault="00542064" w:rsidP="00542064">
      <w:pPr>
        <w:adjustRightInd w:val="0"/>
        <w:snapToGrid w:val="0"/>
        <w:spacing w:line="360" w:lineRule="auto"/>
        <w:ind w:firstLineChars="200" w:firstLine="482"/>
        <w:rPr>
          <w:rFonts w:ascii="Times New Roman" w:hAnsi="Times New Roman" w:cs="Times New Roman"/>
          <w:b/>
          <w:sz w:val="24"/>
          <w:szCs w:val="24"/>
        </w:rPr>
      </w:pPr>
      <w:r w:rsidRPr="00AA21A4">
        <w:rPr>
          <w:rFonts w:ascii="Times New Roman" w:hAnsi="Times New Roman" w:cs="Times New Roman" w:hint="eastAsia"/>
          <w:b/>
          <w:sz w:val="24"/>
          <w:szCs w:val="24"/>
        </w:rPr>
        <w:t>三、办理范围</w:t>
      </w:r>
    </w:p>
    <w:p w:rsidR="00542064" w:rsidRDefault="00542064" w:rsidP="00542064">
      <w:pPr>
        <w:adjustRightInd w:val="0"/>
        <w:snapToGrid w:val="0"/>
        <w:spacing w:line="360" w:lineRule="auto"/>
        <w:ind w:firstLineChars="200" w:firstLine="480"/>
        <w:rPr>
          <w:rFonts w:ascii="Times New Roman" w:hAnsi="Times New Roman" w:cs="Times New Roman"/>
          <w:sz w:val="24"/>
          <w:szCs w:val="24"/>
        </w:rPr>
      </w:pPr>
      <w:r w:rsidRPr="003D002E">
        <w:rPr>
          <w:rFonts w:ascii="Times New Roman" w:hAnsi="Times New Roman" w:cs="Times New Roman" w:hint="eastAsia"/>
          <w:sz w:val="24"/>
          <w:szCs w:val="24"/>
        </w:rPr>
        <w:t>《南京邮电大学科技成果转化管理办法（修订）》发布日期为</w:t>
      </w:r>
      <w:r w:rsidRPr="003D002E">
        <w:rPr>
          <w:rFonts w:ascii="Times New Roman" w:hAnsi="Times New Roman" w:cs="Times New Roman" w:hint="eastAsia"/>
          <w:sz w:val="24"/>
          <w:szCs w:val="24"/>
        </w:rPr>
        <w:t>2018</w:t>
      </w:r>
      <w:r w:rsidRPr="003D002E">
        <w:rPr>
          <w:rFonts w:ascii="Times New Roman" w:hAnsi="Times New Roman" w:cs="Times New Roman" w:hint="eastAsia"/>
          <w:sz w:val="24"/>
          <w:szCs w:val="24"/>
        </w:rPr>
        <w:t>年</w:t>
      </w:r>
      <w:r w:rsidRPr="003D002E">
        <w:rPr>
          <w:rFonts w:ascii="Times New Roman" w:hAnsi="Times New Roman" w:cs="Times New Roman" w:hint="eastAsia"/>
          <w:sz w:val="24"/>
          <w:szCs w:val="24"/>
        </w:rPr>
        <w:t>12</w:t>
      </w:r>
      <w:r w:rsidRPr="003D002E">
        <w:rPr>
          <w:rFonts w:ascii="Times New Roman" w:hAnsi="Times New Roman" w:cs="Times New Roman" w:hint="eastAsia"/>
          <w:sz w:val="24"/>
          <w:szCs w:val="24"/>
        </w:rPr>
        <w:t>月</w:t>
      </w:r>
      <w:r w:rsidRPr="003D002E">
        <w:rPr>
          <w:rFonts w:ascii="Times New Roman" w:hAnsi="Times New Roman" w:cs="Times New Roman" w:hint="eastAsia"/>
          <w:sz w:val="24"/>
          <w:szCs w:val="24"/>
        </w:rPr>
        <w:t>22</w:t>
      </w:r>
      <w:r w:rsidRPr="003D002E">
        <w:rPr>
          <w:rFonts w:ascii="Times New Roman" w:hAnsi="Times New Roman" w:cs="Times New Roman" w:hint="eastAsia"/>
          <w:sz w:val="24"/>
          <w:szCs w:val="24"/>
        </w:rPr>
        <w:t>日，该办法发布之前取得科技成果转化收入且尚未发放的，该办法发布之后取得科技成果转化收入的，均按照本通知执行奖励金发放工作。其中，按“形式</w:t>
      </w:r>
      <w:r w:rsidRPr="003D002E">
        <w:rPr>
          <w:rFonts w:ascii="Times New Roman" w:hAnsi="Times New Roman" w:cs="Times New Roman" w:hint="eastAsia"/>
          <w:sz w:val="24"/>
          <w:szCs w:val="24"/>
        </w:rPr>
        <w:t>2</w:t>
      </w:r>
      <w:r w:rsidRPr="003D002E">
        <w:rPr>
          <w:rFonts w:ascii="Times New Roman" w:hAnsi="Times New Roman" w:cs="Times New Roman" w:hint="eastAsia"/>
          <w:sz w:val="24"/>
          <w:szCs w:val="24"/>
        </w:rPr>
        <w:t>”直接提取科技成果转化现金奖励（享受减半征税），必须在学校实际取得收入之日</w:t>
      </w:r>
      <w:r w:rsidR="007129BE">
        <w:rPr>
          <w:rFonts w:ascii="Times New Roman" w:hAnsi="Times New Roman" w:cs="Times New Roman" w:hint="eastAsia"/>
          <w:sz w:val="24"/>
          <w:szCs w:val="24"/>
        </w:rPr>
        <w:t>（</w:t>
      </w:r>
      <w:r w:rsidRPr="007129BE">
        <w:rPr>
          <w:rFonts w:ascii="Times New Roman" w:hAnsi="Times New Roman" w:cs="Times New Roman" w:hint="eastAsia"/>
          <w:b/>
          <w:sz w:val="24"/>
          <w:szCs w:val="24"/>
        </w:rPr>
        <w:t>以款项到账时间为准，到账时间不确定的请咨询财务处刘老师查询。</w:t>
      </w:r>
      <w:r w:rsidR="007129BE">
        <w:rPr>
          <w:rFonts w:ascii="Times New Roman" w:hAnsi="Times New Roman" w:cs="Times New Roman" w:hint="eastAsia"/>
          <w:sz w:val="24"/>
          <w:szCs w:val="24"/>
        </w:rPr>
        <w:t>）</w:t>
      </w:r>
      <w:r w:rsidRPr="003D002E">
        <w:rPr>
          <w:rFonts w:ascii="Times New Roman" w:hAnsi="Times New Roman" w:cs="Times New Roman" w:hint="eastAsia"/>
          <w:sz w:val="24"/>
          <w:szCs w:val="24"/>
        </w:rPr>
        <w:t>起</w:t>
      </w:r>
      <w:r w:rsidRPr="003D002E">
        <w:rPr>
          <w:rFonts w:ascii="Times New Roman" w:hAnsi="Times New Roman" w:cs="Times New Roman" w:hint="eastAsia"/>
          <w:sz w:val="24"/>
          <w:szCs w:val="24"/>
        </w:rPr>
        <w:t>36</w:t>
      </w:r>
      <w:r w:rsidRPr="003D002E">
        <w:rPr>
          <w:rFonts w:ascii="Times New Roman" w:hAnsi="Times New Roman" w:cs="Times New Roman" w:hint="eastAsia"/>
          <w:sz w:val="24"/>
          <w:szCs w:val="24"/>
        </w:rPr>
        <w:t>个月内办理，即</w:t>
      </w:r>
      <w:r w:rsidRPr="003D002E">
        <w:rPr>
          <w:rFonts w:ascii="Times New Roman" w:hAnsi="Times New Roman" w:cs="Times New Roman" w:hint="eastAsia"/>
          <w:sz w:val="24"/>
          <w:szCs w:val="24"/>
        </w:rPr>
        <w:t>2016</w:t>
      </w:r>
      <w:r w:rsidRPr="003D002E">
        <w:rPr>
          <w:rFonts w:ascii="Times New Roman" w:hAnsi="Times New Roman" w:cs="Times New Roman" w:hint="eastAsia"/>
          <w:sz w:val="24"/>
          <w:szCs w:val="24"/>
        </w:rPr>
        <w:t>年</w:t>
      </w:r>
      <w:r w:rsidRPr="003D002E">
        <w:rPr>
          <w:rFonts w:ascii="Times New Roman" w:hAnsi="Times New Roman" w:cs="Times New Roman" w:hint="eastAsia"/>
          <w:sz w:val="24"/>
          <w:szCs w:val="24"/>
        </w:rPr>
        <w:t>5</w:t>
      </w:r>
      <w:r w:rsidR="00962F98">
        <w:rPr>
          <w:rFonts w:ascii="Times New Roman" w:hAnsi="Times New Roman" w:cs="Times New Roman" w:hint="eastAsia"/>
          <w:sz w:val="24"/>
          <w:szCs w:val="24"/>
        </w:rPr>
        <w:t>月×</w:t>
      </w:r>
      <w:r w:rsidR="009E4453">
        <w:rPr>
          <w:rFonts w:ascii="Times New Roman" w:hAnsi="Times New Roman" w:cs="Times New Roman" w:hint="eastAsia"/>
          <w:sz w:val="24"/>
          <w:szCs w:val="24"/>
        </w:rPr>
        <w:t>日</w:t>
      </w:r>
      <w:r w:rsidRPr="003D002E">
        <w:rPr>
          <w:rFonts w:ascii="Times New Roman" w:hAnsi="Times New Roman" w:cs="Times New Roman" w:hint="eastAsia"/>
          <w:sz w:val="24"/>
          <w:szCs w:val="24"/>
        </w:rPr>
        <w:t>取得科技成果转化收入的项目提取奖励时间最迟不超过</w:t>
      </w:r>
      <w:r w:rsidRPr="003D002E">
        <w:rPr>
          <w:rFonts w:ascii="Times New Roman" w:hAnsi="Times New Roman" w:cs="Times New Roman" w:hint="eastAsia"/>
          <w:sz w:val="24"/>
          <w:szCs w:val="24"/>
        </w:rPr>
        <w:t>2019</w:t>
      </w:r>
      <w:r w:rsidRPr="003D002E">
        <w:rPr>
          <w:rFonts w:ascii="Times New Roman" w:hAnsi="Times New Roman" w:cs="Times New Roman" w:hint="eastAsia"/>
          <w:sz w:val="24"/>
          <w:szCs w:val="24"/>
        </w:rPr>
        <w:t>年</w:t>
      </w:r>
      <w:r w:rsidRPr="003D002E">
        <w:rPr>
          <w:rFonts w:ascii="Times New Roman" w:hAnsi="Times New Roman" w:cs="Times New Roman" w:hint="eastAsia"/>
          <w:sz w:val="24"/>
          <w:szCs w:val="24"/>
        </w:rPr>
        <w:t>5</w:t>
      </w:r>
      <w:r w:rsidRPr="003D002E">
        <w:rPr>
          <w:rFonts w:ascii="Times New Roman" w:hAnsi="Times New Roman" w:cs="Times New Roman" w:hint="eastAsia"/>
          <w:sz w:val="24"/>
          <w:szCs w:val="24"/>
        </w:rPr>
        <w:t>月×日，以此类推……已发放的现金奖励不再办理减半征税手续。</w:t>
      </w:r>
    </w:p>
    <w:p w:rsidR="00542064" w:rsidRPr="00C15B06" w:rsidRDefault="00542064" w:rsidP="00542064">
      <w:pPr>
        <w:adjustRightInd w:val="0"/>
        <w:snapToGrid w:val="0"/>
        <w:spacing w:line="360" w:lineRule="auto"/>
        <w:ind w:firstLineChars="200" w:firstLine="480"/>
        <w:rPr>
          <w:rFonts w:ascii="Times New Roman" w:hAnsi="Times New Roman" w:cs="Times New Roman"/>
          <w:sz w:val="24"/>
          <w:szCs w:val="24"/>
        </w:rPr>
      </w:pPr>
    </w:p>
    <w:p w:rsidR="00542064" w:rsidRPr="00965ABE"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联系人：卢亚楠</w:t>
      </w:r>
      <w:r w:rsidRPr="00965ABE">
        <w:rPr>
          <w:rFonts w:ascii="Times New Roman" w:hAnsi="Times New Roman" w:cs="Times New Roman"/>
          <w:sz w:val="24"/>
          <w:szCs w:val="24"/>
        </w:rPr>
        <w:t xml:space="preserve">   </w:t>
      </w:r>
      <w:r w:rsidRPr="00965ABE">
        <w:rPr>
          <w:rFonts w:ascii="Times New Roman" w:hAnsi="Times New Roman" w:cs="Times New Roman" w:hint="eastAsia"/>
          <w:sz w:val="24"/>
          <w:szCs w:val="24"/>
        </w:rPr>
        <w:t>刘玄</w:t>
      </w:r>
    </w:p>
    <w:p w:rsidR="00542064" w:rsidRDefault="00542064" w:rsidP="00542064">
      <w:pPr>
        <w:adjustRightInd w:val="0"/>
        <w:snapToGrid w:val="0"/>
        <w:spacing w:line="360" w:lineRule="auto"/>
        <w:ind w:firstLineChars="200" w:firstLine="480"/>
        <w:rPr>
          <w:rFonts w:ascii="Times New Roman" w:hAnsi="Times New Roman" w:cs="Times New Roman"/>
          <w:sz w:val="24"/>
          <w:szCs w:val="24"/>
        </w:rPr>
      </w:pPr>
      <w:r w:rsidRPr="00965ABE">
        <w:rPr>
          <w:rFonts w:ascii="Times New Roman" w:hAnsi="Times New Roman" w:cs="Times New Roman" w:hint="eastAsia"/>
          <w:sz w:val="24"/>
          <w:szCs w:val="24"/>
        </w:rPr>
        <w:t>联系电话：</w:t>
      </w:r>
      <w:r w:rsidRPr="00965ABE">
        <w:rPr>
          <w:rFonts w:ascii="Times New Roman" w:hAnsi="Times New Roman" w:cs="Times New Roman"/>
          <w:sz w:val="24"/>
          <w:szCs w:val="24"/>
        </w:rPr>
        <w:t>025-85866885    85866557</w:t>
      </w:r>
    </w:p>
    <w:p w:rsidR="00542064" w:rsidRDefault="00542064" w:rsidP="00542064">
      <w:pPr>
        <w:adjustRightInd w:val="0"/>
        <w:snapToGrid w:val="0"/>
        <w:spacing w:line="360" w:lineRule="auto"/>
        <w:ind w:firstLineChars="200" w:firstLine="480"/>
        <w:rPr>
          <w:rFonts w:ascii="Times New Roman" w:hAnsi="Times New Roman" w:cs="Times New Roman"/>
          <w:sz w:val="24"/>
          <w:szCs w:val="24"/>
        </w:rPr>
      </w:pPr>
    </w:p>
    <w:p w:rsidR="00542064" w:rsidRDefault="00542064" w:rsidP="00542064">
      <w:pPr>
        <w:adjustRightInd w:val="0"/>
        <w:snapToGrid w:val="0"/>
        <w:spacing w:line="360" w:lineRule="auto"/>
        <w:ind w:firstLineChars="200" w:firstLine="480"/>
        <w:rPr>
          <w:rFonts w:ascii="Times New Roman" w:hAnsi="Times New Roman" w:cs="Times New Roman"/>
          <w:sz w:val="24"/>
          <w:szCs w:val="24"/>
        </w:rPr>
      </w:pPr>
    </w:p>
    <w:p w:rsidR="00542064" w:rsidRDefault="00542064" w:rsidP="00542064">
      <w:pPr>
        <w:adjustRightInd w:val="0"/>
        <w:snapToGrid w:val="0"/>
        <w:spacing w:line="360" w:lineRule="auto"/>
        <w:ind w:firstLineChars="200" w:firstLine="480"/>
        <w:rPr>
          <w:rFonts w:ascii="Times New Roman" w:hAnsi="Times New Roman" w:cs="Times New Roman"/>
          <w:sz w:val="24"/>
          <w:szCs w:val="24"/>
        </w:rPr>
      </w:pPr>
    </w:p>
    <w:p w:rsidR="00542064" w:rsidRPr="007129BE" w:rsidRDefault="007129BE" w:rsidP="007129BE">
      <w:pPr>
        <w:adjustRightInd w:val="0"/>
        <w:snapToGrid w:val="0"/>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 xml:space="preserve"> </w:t>
      </w:r>
    </w:p>
    <w:p w:rsidR="00542064" w:rsidRPr="007129BE" w:rsidRDefault="00542064" w:rsidP="007129BE">
      <w:pPr>
        <w:adjustRightInd w:val="0"/>
        <w:snapToGrid w:val="0"/>
        <w:spacing w:line="360" w:lineRule="auto"/>
        <w:ind w:right="210" w:firstLineChars="200" w:firstLine="482"/>
        <w:jc w:val="right"/>
        <w:rPr>
          <w:rFonts w:ascii="Times New Roman" w:hAnsi="Times New Roman" w:cs="Times New Roman"/>
          <w:b/>
          <w:sz w:val="24"/>
          <w:szCs w:val="24"/>
        </w:rPr>
      </w:pPr>
      <w:r w:rsidRPr="007129BE">
        <w:rPr>
          <w:rFonts w:ascii="Times New Roman" w:hAnsi="Times New Roman" w:cs="Times New Roman" w:hint="eastAsia"/>
          <w:b/>
          <w:sz w:val="24"/>
          <w:szCs w:val="24"/>
        </w:rPr>
        <w:t>科研院</w:t>
      </w:r>
      <w:r w:rsidRPr="007129BE">
        <w:rPr>
          <w:rFonts w:ascii="Times New Roman" w:hAnsi="Times New Roman" w:cs="Times New Roman"/>
          <w:b/>
          <w:sz w:val="24"/>
          <w:szCs w:val="24"/>
        </w:rPr>
        <w:t xml:space="preserve"> </w:t>
      </w:r>
      <w:r w:rsidR="007129BE">
        <w:rPr>
          <w:rFonts w:ascii="Times New Roman" w:hAnsi="Times New Roman" w:cs="Times New Roman" w:hint="eastAsia"/>
          <w:b/>
          <w:sz w:val="24"/>
          <w:szCs w:val="24"/>
        </w:rPr>
        <w:t xml:space="preserve"> </w:t>
      </w:r>
      <w:r w:rsidRPr="007129BE">
        <w:rPr>
          <w:rFonts w:ascii="Times New Roman" w:hAnsi="Times New Roman" w:cs="Times New Roman" w:hint="eastAsia"/>
          <w:b/>
          <w:sz w:val="24"/>
          <w:szCs w:val="24"/>
        </w:rPr>
        <w:t>财务处</w:t>
      </w:r>
    </w:p>
    <w:p w:rsidR="00E85959" w:rsidRPr="007129BE" w:rsidRDefault="00542064" w:rsidP="007129BE">
      <w:pPr>
        <w:adjustRightInd w:val="0"/>
        <w:snapToGrid w:val="0"/>
        <w:spacing w:line="360" w:lineRule="auto"/>
        <w:ind w:firstLineChars="200" w:firstLine="482"/>
        <w:jc w:val="right"/>
        <w:rPr>
          <w:b/>
        </w:rPr>
      </w:pPr>
      <w:r w:rsidRPr="007129BE">
        <w:rPr>
          <w:rFonts w:ascii="Times New Roman" w:hAnsi="Times New Roman" w:cs="Times New Roman"/>
          <w:b/>
          <w:sz w:val="24"/>
          <w:szCs w:val="24"/>
        </w:rPr>
        <w:t>2019</w:t>
      </w:r>
      <w:r w:rsidRPr="007129BE">
        <w:rPr>
          <w:rFonts w:ascii="Times New Roman" w:hAnsi="Times New Roman" w:cs="Times New Roman" w:hint="eastAsia"/>
          <w:b/>
          <w:sz w:val="24"/>
          <w:szCs w:val="24"/>
        </w:rPr>
        <w:t>年</w:t>
      </w:r>
      <w:r w:rsidRPr="007129BE">
        <w:rPr>
          <w:rFonts w:ascii="Times New Roman" w:hAnsi="Times New Roman" w:cs="Times New Roman"/>
          <w:b/>
          <w:sz w:val="24"/>
          <w:szCs w:val="24"/>
        </w:rPr>
        <w:t>5</w:t>
      </w:r>
      <w:r w:rsidRPr="007129BE">
        <w:rPr>
          <w:rFonts w:ascii="Times New Roman" w:hAnsi="Times New Roman" w:cs="Times New Roman" w:hint="eastAsia"/>
          <w:b/>
          <w:sz w:val="24"/>
          <w:szCs w:val="24"/>
        </w:rPr>
        <w:t>月</w:t>
      </w:r>
      <w:r w:rsidR="00F80329">
        <w:rPr>
          <w:rFonts w:ascii="Times New Roman" w:hAnsi="Times New Roman" w:cs="Times New Roman" w:hint="eastAsia"/>
          <w:b/>
          <w:sz w:val="24"/>
          <w:szCs w:val="24"/>
        </w:rPr>
        <w:t>20</w:t>
      </w:r>
      <w:r w:rsidRPr="007129BE">
        <w:rPr>
          <w:rFonts w:ascii="Times New Roman" w:hAnsi="Times New Roman" w:cs="Times New Roman" w:hint="eastAsia"/>
          <w:b/>
          <w:sz w:val="24"/>
          <w:szCs w:val="24"/>
        </w:rPr>
        <w:t>日</w:t>
      </w:r>
    </w:p>
    <w:p w:rsidR="007129BE" w:rsidRPr="007129BE" w:rsidRDefault="007129BE" w:rsidP="007129BE">
      <w:pPr>
        <w:adjustRightInd w:val="0"/>
        <w:snapToGrid w:val="0"/>
        <w:spacing w:line="360" w:lineRule="auto"/>
        <w:ind w:firstLineChars="200" w:firstLine="422"/>
        <w:jc w:val="right"/>
        <w:rPr>
          <w:b/>
        </w:rPr>
      </w:pPr>
    </w:p>
    <w:sectPr w:rsidR="007129BE" w:rsidRPr="007129BE" w:rsidSect="007010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E2" w:rsidRDefault="00FE14E2" w:rsidP="00965ABE">
      <w:r>
        <w:separator/>
      </w:r>
    </w:p>
  </w:endnote>
  <w:endnote w:type="continuationSeparator" w:id="0">
    <w:p w:rsidR="00FE14E2" w:rsidRDefault="00FE14E2" w:rsidP="0096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E2" w:rsidRDefault="00FE14E2" w:rsidP="00965ABE">
      <w:r>
        <w:separator/>
      </w:r>
    </w:p>
  </w:footnote>
  <w:footnote w:type="continuationSeparator" w:id="0">
    <w:p w:rsidR="00FE14E2" w:rsidRDefault="00FE14E2" w:rsidP="00965A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Wei">
    <w15:presenceInfo w15:providerId="None" w15:userId="Wei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A8"/>
    <w:rsid w:val="00054543"/>
    <w:rsid w:val="00092D8D"/>
    <w:rsid w:val="000A3F90"/>
    <w:rsid w:val="001C61BC"/>
    <w:rsid w:val="00246C3D"/>
    <w:rsid w:val="00254633"/>
    <w:rsid w:val="002723E5"/>
    <w:rsid w:val="002774A8"/>
    <w:rsid w:val="002D2517"/>
    <w:rsid w:val="003104DA"/>
    <w:rsid w:val="00310962"/>
    <w:rsid w:val="00345FDE"/>
    <w:rsid w:val="003E53F4"/>
    <w:rsid w:val="004245F8"/>
    <w:rsid w:val="00443BCD"/>
    <w:rsid w:val="00510351"/>
    <w:rsid w:val="00516827"/>
    <w:rsid w:val="005213A8"/>
    <w:rsid w:val="005225EB"/>
    <w:rsid w:val="00542064"/>
    <w:rsid w:val="00586539"/>
    <w:rsid w:val="005B7D59"/>
    <w:rsid w:val="005B7F1E"/>
    <w:rsid w:val="005C22C8"/>
    <w:rsid w:val="005F6675"/>
    <w:rsid w:val="00641269"/>
    <w:rsid w:val="00643D5F"/>
    <w:rsid w:val="006938B8"/>
    <w:rsid w:val="00701022"/>
    <w:rsid w:val="007129BE"/>
    <w:rsid w:val="0073008B"/>
    <w:rsid w:val="007764AD"/>
    <w:rsid w:val="007E5544"/>
    <w:rsid w:val="00810003"/>
    <w:rsid w:val="00961161"/>
    <w:rsid w:val="00962F98"/>
    <w:rsid w:val="00965ABE"/>
    <w:rsid w:val="009831E8"/>
    <w:rsid w:val="009A13AD"/>
    <w:rsid w:val="009C3A78"/>
    <w:rsid w:val="009E4453"/>
    <w:rsid w:val="00A11F99"/>
    <w:rsid w:val="00A91DF0"/>
    <w:rsid w:val="00B506F2"/>
    <w:rsid w:val="00BE3819"/>
    <w:rsid w:val="00C15B06"/>
    <w:rsid w:val="00C92D68"/>
    <w:rsid w:val="00CE5C49"/>
    <w:rsid w:val="00D54CD6"/>
    <w:rsid w:val="00E10BB9"/>
    <w:rsid w:val="00EB6350"/>
    <w:rsid w:val="00EB7BB2"/>
    <w:rsid w:val="00ED0401"/>
    <w:rsid w:val="00F40D4F"/>
    <w:rsid w:val="00F544BA"/>
    <w:rsid w:val="00F70CA3"/>
    <w:rsid w:val="00F80329"/>
    <w:rsid w:val="00FA5264"/>
    <w:rsid w:val="00FE14E2"/>
    <w:rsid w:val="00FE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61161"/>
    <w:rPr>
      <w:color w:val="0000FF" w:themeColor="hyperlink"/>
      <w:u w:val="single"/>
    </w:rPr>
  </w:style>
  <w:style w:type="paragraph" w:styleId="a5">
    <w:name w:val="Balloon Text"/>
    <w:basedOn w:val="a"/>
    <w:link w:val="Char"/>
    <w:uiPriority w:val="99"/>
    <w:semiHidden/>
    <w:unhideWhenUsed/>
    <w:rsid w:val="00965ABE"/>
    <w:rPr>
      <w:sz w:val="18"/>
      <w:szCs w:val="18"/>
    </w:rPr>
  </w:style>
  <w:style w:type="character" w:customStyle="1" w:styleId="Char">
    <w:name w:val="批注框文本 Char"/>
    <w:basedOn w:val="a0"/>
    <w:link w:val="a5"/>
    <w:uiPriority w:val="99"/>
    <w:semiHidden/>
    <w:rsid w:val="00965ABE"/>
    <w:rPr>
      <w:sz w:val="18"/>
      <w:szCs w:val="18"/>
    </w:rPr>
  </w:style>
  <w:style w:type="paragraph" w:styleId="a6">
    <w:name w:val="header"/>
    <w:basedOn w:val="a"/>
    <w:link w:val="Char0"/>
    <w:uiPriority w:val="99"/>
    <w:unhideWhenUsed/>
    <w:rsid w:val="00965A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5ABE"/>
    <w:rPr>
      <w:sz w:val="18"/>
      <w:szCs w:val="18"/>
    </w:rPr>
  </w:style>
  <w:style w:type="paragraph" w:styleId="a7">
    <w:name w:val="footer"/>
    <w:basedOn w:val="a"/>
    <w:link w:val="Char1"/>
    <w:uiPriority w:val="99"/>
    <w:unhideWhenUsed/>
    <w:rsid w:val="00965ABE"/>
    <w:pPr>
      <w:tabs>
        <w:tab w:val="center" w:pos="4153"/>
        <w:tab w:val="right" w:pos="8306"/>
      </w:tabs>
      <w:snapToGrid w:val="0"/>
      <w:jc w:val="left"/>
    </w:pPr>
    <w:rPr>
      <w:sz w:val="18"/>
      <w:szCs w:val="18"/>
    </w:rPr>
  </w:style>
  <w:style w:type="character" w:customStyle="1" w:styleId="Char1">
    <w:name w:val="页脚 Char"/>
    <w:basedOn w:val="a0"/>
    <w:link w:val="a7"/>
    <w:uiPriority w:val="99"/>
    <w:rsid w:val="00965ABE"/>
    <w:rPr>
      <w:sz w:val="18"/>
      <w:szCs w:val="18"/>
    </w:rPr>
  </w:style>
  <w:style w:type="character" w:styleId="a8">
    <w:name w:val="FollowedHyperlink"/>
    <w:basedOn w:val="a0"/>
    <w:uiPriority w:val="99"/>
    <w:semiHidden/>
    <w:unhideWhenUsed/>
    <w:rsid w:val="00ED04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61161"/>
    <w:rPr>
      <w:color w:val="0000FF" w:themeColor="hyperlink"/>
      <w:u w:val="single"/>
    </w:rPr>
  </w:style>
  <w:style w:type="paragraph" w:styleId="a5">
    <w:name w:val="Balloon Text"/>
    <w:basedOn w:val="a"/>
    <w:link w:val="Char"/>
    <w:uiPriority w:val="99"/>
    <w:semiHidden/>
    <w:unhideWhenUsed/>
    <w:rsid w:val="00965ABE"/>
    <w:rPr>
      <w:sz w:val="18"/>
      <w:szCs w:val="18"/>
    </w:rPr>
  </w:style>
  <w:style w:type="character" w:customStyle="1" w:styleId="Char">
    <w:name w:val="批注框文本 Char"/>
    <w:basedOn w:val="a0"/>
    <w:link w:val="a5"/>
    <w:uiPriority w:val="99"/>
    <w:semiHidden/>
    <w:rsid w:val="00965ABE"/>
    <w:rPr>
      <w:sz w:val="18"/>
      <w:szCs w:val="18"/>
    </w:rPr>
  </w:style>
  <w:style w:type="paragraph" w:styleId="a6">
    <w:name w:val="header"/>
    <w:basedOn w:val="a"/>
    <w:link w:val="Char0"/>
    <w:uiPriority w:val="99"/>
    <w:unhideWhenUsed/>
    <w:rsid w:val="00965A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5ABE"/>
    <w:rPr>
      <w:sz w:val="18"/>
      <w:szCs w:val="18"/>
    </w:rPr>
  </w:style>
  <w:style w:type="paragraph" w:styleId="a7">
    <w:name w:val="footer"/>
    <w:basedOn w:val="a"/>
    <w:link w:val="Char1"/>
    <w:uiPriority w:val="99"/>
    <w:unhideWhenUsed/>
    <w:rsid w:val="00965ABE"/>
    <w:pPr>
      <w:tabs>
        <w:tab w:val="center" w:pos="4153"/>
        <w:tab w:val="right" w:pos="8306"/>
      </w:tabs>
      <w:snapToGrid w:val="0"/>
      <w:jc w:val="left"/>
    </w:pPr>
    <w:rPr>
      <w:sz w:val="18"/>
      <w:szCs w:val="18"/>
    </w:rPr>
  </w:style>
  <w:style w:type="character" w:customStyle="1" w:styleId="Char1">
    <w:name w:val="页脚 Char"/>
    <w:basedOn w:val="a0"/>
    <w:link w:val="a7"/>
    <w:uiPriority w:val="99"/>
    <w:rsid w:val="00965ABE"/>
    <w:rPr>
      <w:sz w:val="18"/>
      <w:szCs w:val="18"/>
    </w:rPr>
  </w:style>
  <w:style w:type="character" w:styleId="a8">
    <w:name w:val="FollowedHyperlink"/>
    <w:basedOn w:val="a0"/>
    <w:uiPriority w:val="99"/>
    <w:semiHidden/>
    <w:unhideWhenUsed/>
    <w:rsid w:val="00ED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szy.njupt.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9</cp:revision>
  <cp:lastPrinted>2019-05-20T06:29:00Z</cp:lastPrinted>
  <dcterms:created xsi:type="dcterms:W3CDTF">2019-05-17T07:25:00Z</dcterms:created>
  <dcterms:modified xsi:type="dcterms:W3CDTF">2019-05-20T08:00:00Z</dcterms:modified>
</cp:coreProperties>
</file>